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30" w:rsidRDefault="00846D30" w:rsidP="00846D30">
      <w:pPr>
        <w:autoSpaceDE w:val="0"/>
        <w:autoSpaceDN w:val="0"/>
        <w:adjustRightInd w:val="0"/>
        <w:spacing w:after="0" w:line="240" w:lineRule="auto"/>
        <w:rPr>
          <w:rFonts w:ascii="Arial" w:hAnsi="Arial" w:cs="Arial"/>
          <w:sz w:val="24"/>
          <w:szCs w:val="24"/>
        </w:rPr>
      </w:pP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Приказ ГТК России № 1388 от 4 декабря 2003 года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b/>
          <w:bCs/>
          <w:sz w:val="24"/>
          <w:szCs w:val="24"/>
        </w:rPr>
        <w:t>О совершении отдельных таможенных операций при использовании таможенного режима временного ввоза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color w:val="FF0000"/>
          <w:sz w:val="20"/>
          <w:szCs w:val="20"/>
        </w:rPr>
        <w:t xml:space="preserve">(Зарегистрирован в Минюсте РФ 08.01.2004 г. Рег. № 5387. Опубликован в “Российской газете” № 2 (3379) от 14.01.2004 г. Вступает в силу 13.04.2004 г., см. </w:t>
      </w:r>
      <w:r>
        <w:rPr>
          <w:rFonts w:ascii="Arial" w:hAnsi="Arial" w:cs="Arial"/>
          <w:color w:val="008000"/>
          <w:sz w:val="20"/>
          <w:szCs w:val="20"/>
          <w:u w:val="single"/>
        </w:rPr>
        <w:t>письмо ГТК РФ № 14-10/2345 от 23.01.2004 г.)</w:t>
      </w:r>
    </w:p>
    <w:p w:rsidR="00846D30" w:rsidRDefault="00846D30" w:rsidP="00846D30">
      <w:pPr>
        <w:pBdr>
          <w:top w:val="single" w:sz="4" w:space="1" w:color="FF0000"/>
          <w:left w:val="single" w:sz="4" w:space="4" w:color="FF0000"/>
          <w:bottom w:val="single" w:sz="4" w:space="1" w:color="FF0000"/>
          <w:right w:val="single" w:sz="4" w:space="4" w:color="FF0000"/>
        </w:pBdr>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Внимание! Применять приказ с учетом изменившихся основных терминов и их определений в соответствии с</w:t>
      </w:r>
      <w:r>
        <w:rPr>
          <w:rFonts w:ascii="Arial" w:hAnsi="Arial" w:cs="Arial"/>
          <w:b/>
          <w:bCs/>
          <w:sz w:val="20"/>
          <w:szCs w:val="20"/>
        </w:rPr>
        <w:t xml:space="preserve"> </w:t>
      </w:r>
      <w:r>
        <w:rPr>
          <w:rFonts w:ascii="Arial" w:hAnsi="Arial" w:cs="Arial"/>
          <w:b/>
          <w:bCs/>
          <w:color w:val="008000"/>
          <w:sz w:val="20"/>
          <w:szCs w:val="20"/>
          <w:u w:val="single"/>
        </w:rPr>
        <w:t>ТК ТС</w:t>
      </w:r>
      <w:r>
        <w:rPr>
          <w:rFonts w:ascii="Arial" w:hAnsi="Arial" w:cs="Arial"/>
          <w:b/>
          <w:bCs/>
          <w:sz w:val="20"/>
          <w:szCs w:val="20"/>
        </w:rPr>
        <w:t xml:space="preserve"> </w:t>
      </w:r>
      <w:r>
        <w:rPr>
          <w:rFonts w:ascii="Arial" w:hAnsi="Arial" w:cs="Arial"/>
          <w:b/>
          <w:bCs/>
          <w:color w:val="FF0000"/>
          <w:sz w:val="20"/>
          <w:szCs w:val="20"/>
        </w:rPr>
        <w:t>в части, не противоречащей ТК ТС, отдельным решениям Комиссии Таможенного союза и</w:t>
      </w:r>
      <w:r>
        <w:rPr>
          <w:rFonts w:ascii="Arial" w:hAnsi="Arial" w:cs="Arial"/>
          <w:b/>
          <w:bCs/>
          <w:sz w:val="20"/>
          <w:szCs w:val="20"/>
        </w:rPr>
        <w:t xml:space="preserve"> </w:t>
      </w:r>
      <w:r>
        <w:rPr>
          <w:rFonts w:ascii="Arial" w:hAnsi="Arial" w:cs="Arial"/>
          <w:b/>
          <w:bCs/>
          <w:color w:val="008000"/>
          <w:sz w:val="20"/>
          <w:szCs w:val="20"/>
          <w:u w:val="single"/>
        </w:rPr>
        <w:t>Федеральному закону от 27 ноября 2010 г. № 311-Ф3</w:t>
      </w:r>
      <w:r>
        <w:rPr>
          <w:rFonts w:ascii="Arial" w:hAnsi="Arial" w:cs="Arial"/>
          <w:b/>
          <w:bCs/>
          <w:sz w:val="20"/>
          <w:szCs w:val="20"/>
        </w:rPr>
        <w:t xml:space="preserve"> "</w:t>
      </w:r>
      <w:r>
        <w:rPr>
          <w:rFonts w:ascii="Arial" w:hAnsi="Arial" w:cs="Arial"/>
          <w:b/>
          <w:bCs/>
          <w:color w:val="FF0000"/>
          <w:sz w:val="20"/>
          <w:szCs w:val="20"/>
        </w:rPr>
        <w:t xml:space="preserve">О таможенном регулировании в Российской Федерации", см. </w:t>
      </w:r>
      <w:r>
        <w:rPr>
          <w:rFonts w:ascii="Arial" w:hAnsi="Arial" w:cs="Arial"/>
          <w:b/>
          <w:bCs/>
          <w:color w:val="008000"/>
          <w:sz w:val="20"/>
          <w:szCs w:val="20"/>
          <w:u w:val="single"/>
        </w:rPr>
        <w:t>письмо ФТС РФ № 01-11/64681 от 31.12.2010</w:t>
      </w:r>
      <w:r>
        <w:rPr>
          <w:rFonts w:ascii="Arial" w:hAnsi="Arial" w:cs="Arial"/>
          <w:b/>
          <w:bCs/>
          <w:color w:val="FF0000"/>
          <w:sz w:val="20"/>
          <w:szCs w:val="20"/>
        </w:rPr>
        <w:br/>
      </w:r>
      <w:r>
        <w:rPr>
          <w:rFonts w:ascii="Arial" w:hAnsi="Arial" w:cs="Arial"/>
          <w:color w:val="FF0000"/>
          <w:sz w:val="20"/>
          <w:szCs w:val="20"/>
        </w:rPr>
        <w:t>Внесены изменения, см.</w:t>
      </w:r>
      <w:r>
        <w:rPr>
          <w:rFonts w:ascii="Arial" w:hAnsi="Arial" w:cs="Arial"/>
          <w:sz w:val="20"/>
          <w:szCs w:val="20"/>
        </w:rPr>
        <w:t xml:space="preserve"> </w:t>
      </w:r>
      <w:r>
        <w:rPr>
          <w:rFonts w:ascii="Arial" w:hAnsi="Arial" w:cs="Arial"/>
          <w:color w:val="008000"/>
          <w:sz w:val="20"/>
          <w:szCs w:val="20"/>
          <w:u w:val="single"/>
        </w:rPr>
        <w:t>приказ ФТС РФ № 1129 от 13.09.2007</w:t>
      </w:r>
    </w:p>
    <w:p w:rsidR="00846D30" w:rsidRDefault="00846D30" w:rsidP="00846D30">
      <w:pPr>
        <w:autoSpaceDE w:val="0"/>
        <w:autoSpaceDN w:val="0"/>
        <w:adjustRightInd w:val="0"/>
        <w:spacing w:after="0" w:line="240" w:lineRule="auto"/>
        <w:rPr>
          <w:rFonts w:ascii="Arial" w:hAnsi="Arial" w:cs="Arial"/>
          <w:sz w:val="24"/>
          <w:szCs w:val="24"/>
        </w:rPr>
      </w:pP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В целях реализации положений </w:t>
      </w:r>
      <w:r>
        <w:rPr>
          <w:rFonts w:ascii="Arial" w:hAnsi="Arial" w:cs="Arial"/>
          <w:color w:val="008000"/>
          <w:sz w:val="20"/>
          <w:szCs w:val="20"/>
          <w:u w:val="single"/>
        </w:rPr>
        <w:t>Таможенного кодекса Российской Федерации</w:t>
      </w:r>
      <w:r>
        <w:rPr>
          <w:rFonts w:ascii="Arial" w:hAnsi="Arial" w:cs="Arial"/>
          <w:sz w:val="20"/>
          <w:szCs w:val="20"/>
        </w:rPr>
        <w:t xml:space="preserve"> (Собрание законодательства Российской Федерации, 2003, № 22, ст. 2066)</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Приказываю:</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1. Установить, что:</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декларирование товаров в соответствии с таможенным режимом временного ввоза производится с использованием грузовой таможенной декларации (ГТД), заполненной в соответствии с правилами заполнения ГТД при декларировании товаров, ввозимых на таможенную территорию Российской Федерации и (или) выпускаемых для свободного обращения (за исключением случаев, когда нормативными правовыми актами ГТК России установлено применение либо возможность применения таможенной декларации иной формы), а также заявления таможенного режима временного ввоза, образец которого приведен в </w:t>
      </w:r>
      <w:r>
        <w:rPr>
          <w:rFonts w:ascii="Arial" w:hAnsi="Arial" w:cs="Arial"/>
          <w:color w:val="008000"/>
          <w:sz w:val="20"/>
          <w:szCs w:val="20"/>
          <w:u w:val="single"/>
        </w:rPr>
        <w:t>приложении 1 к настоящему приказу;</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 разрешение на временный ввоз товаров выдается таможенным органом, принявшим таможенную декларацию лицу, обратившемуся с заявлением таможенного режима временного ввоза;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разрешение на помещение товаров под таможенный режим временного ввоза выдается таможенным органом, принявшим таможенную декларацию при условии предоставления лицом, заявляющим таможенный режим временного ввоза, обязательства об обратном вывозе временно ввезенных товаров (за исключением случаев помещения под таможенный режим временного ввоза товаров, указанных в </w:t>
      </w:r>
      <w:r>
        <w:rPr>
          <w:rFonts w:ascii="Arial" w:hAnsi="Arial" w:cs="Arial"/>
          <w:color w:val="008000"/>
          <w:sz w:val="20"/>
          <w:szCs w:val="20"/>
          <w:u w:val="single"/>
        </w:rPr>
        <w:t>абзаце третьем пункта 1 статьи 213</w:t>
      </w:r>
      <w:r>
        <w:rPr>
          <w:rFonts w:ascii="Arial" w:hAnsi="Arial" w:cs="Arial"/>
          <w:sz w:val="20"/>
          <w:szCs w:val="20"/>
        </w:rPr>
        <w:t xml:space="preserve"> Таможенного кодекса Российской Федерации);</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 принятие решения о разрешении на временный ввоз оформляется путем проставления в таможенной декларации (в ГТД - в графе “А” под номерами соответственно “1” и “2”) резолюции “Разрешается временный ввоз до ___.1; Периодичность уплаты таможенных пошлин, налогов ____.2” начальником таможенного органа, принявшего таможенную декларацию либо лицом, его замещающим, проставления подписи, а также указания в таможенной декларации (в ГТД - в графе “Д”) полного наименования лица, получившего разрешение на временный ввоз (в дательном падеже в соответствии с правилами русского языка), его Основной государственный регистрационный номер, идентификационный номер налогоплательщика и оттиска штампа “Выпуск разрешен” в соответствии с установленным порядком;</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1 Указывается дата окончания срока временного ввоза.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2 Указывается периодичность уплаты сумм таможенных пошлин, налогов.</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продление срока временного ввоза производится таможенным постом, осуществляющим таможенный контроль за временно ввезенными товарами, по мотивированному запросу лица, получившего разрешение на временный ввоз, составленному в произвольной письменной форме. Решение о продлении срока временного ввоза направляется письмом таможенного поста в адрес заявителя. Продление срока временного ввоза оформляется путем проставления в таможенной декларации (в ГТД на первом и третьем листах (экземплярах) - в графе “А” под номером “3”) отметки “Срок продлен до _____3 по товарам ______4” с указанием реквизитов письма таможенного поста о продлении срока временного ввоза, подписи должностного лица таможенного органа с указанием даты проставления отметки и оттиска его личной номерной печати. В случае принятия решения об отказе в продлении срока временного ввоза лицу, получившему разрешение на временный ввоз, направляется письменный ответ с изложением причин отказа в продлении срока временного ввоза. Срок временного ввоза товаров, подпадающих под действие разрешительного порядка их перемещения через таможенную границу Российской Федерации, если срок их нахождения на таможенной территории Российской Федерации ограничен разрешительными документами, выдаваемыми в соответствии с законодательством о государственном регулировании внешнеторговой деятельности, может быть продлен при условии наличия соответствующего документа, подтверждающего возможность такого продления; </w:t>
      </w:r>
      <w:r>
        <w:rPr>
          <w:rFonts w:ascii="Arial" w:hAnsi="Arial" w:cs="Arial"/>
          <w:color w:val="FF0000"/>
          <w:sz w:val="20"/>
          <w:szCs w:val="20"/>
        </w:rPr>
        <w:t xml:space="preserve">- абзац в редакции </w:t>
      </w:r>
      <w:r>
        <w:rPr>
          <w:rFonts w:ascii="Arial" w:hAnsi="Arial" w:cs="Arial"/>
          <w:color w:val="008000"/>
          <w:sz w:val="20"/>
          <w:szCs w:val="20"/>
          <w:u w:val="single"/>
        </w:rPr>
        <w:t>приказа ФТС РФ № 1129 от 13.09.2007</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3 Указывается дата окончания срока временного ввоза в соответствии с принятым решением о продлении срока временного ввоза.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lastRenderedPageBreak/>
        <w:t>4 Указываются номера и количества товаров, в отношении которых продлен срок временного ввоза.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передача временно ввезенных товаров лицом, которому разрешено пользоваться временно ввезенными товарами на таможенной территории Российской Федерации, иному лицу допускается в соответствии с порядком, установленным </w:t>
      </w:r>
      <w:r>
        <w:rPr>
          <w:rFonts w:ascii="Arial" w:hAnsi="Arial" w:cs="Arial"/>
          <w:color w:val="008000"/>
          <w:sz w:val="20"/>
          <w:szCs w:val="20"/>
          <w:u w:val="single"/>
        </w:rPr>
        <w:t>пунктом 2 статьи 211</w:t>
      </w:r>
      <w:r>
        <w:rPr>
          <w:rFonts w:ascii="Arial" w:hAnsi="Arial" w:cs="Arial"/>
          <w:sz w:val="20"/>
          <w:szCs w:val="20"/>
        </w:rPr>
        <w:t xml:space="preserve"> Таможенного кодекса Российской Федерации, с разрешения таможни, осуществляющей таможенный контроль за временно ввезенными товарами, на основании заявления лица, получившего разрешение на  временный ввоз, составленного в произвольной письменной форме и содержащего сведения о номере таможенной декларации, номерах, наименованиях и количествах товаров, передаваемых иному лицу, а также сведения о лице, которому передаются временно ввезенные товары. Образец заявления о передаче временно ввезенных товаров иному лицу приведен в </w:t>
      </w:r>
      <w:r>
        <w:rPr>
          <w:rFonts w:ascii="Arial" w:hAnsi="Arial" w:cs="Arial"/>
          <w:color w:val="008000"/>
          <w:sz w:val="20"/>
          <w:szCs w:val="20"/>
          <w:u w:val="single"/>
        </w:rPr>
        <w:t>приложении 2 к настоящему приказу.</w:t>
      </w:r>
      <w:r>
        <w:rPr>
          <w:rFonts w:ascii="Arial" w:hAnsi="Arial" w:cs="Arial"/>
          <w:sz w:val="20"/>
          <w:szCs w:val="20"/>
        </w:rPr>
        <w:t xml:space="preserve"> Одновременно с заявлением о передаче временно ввезенных товаров иному лицу в таможню должны быть представлены документы, установленные подпунктами </w:t>
      </w:r>
      <w:r>
        <w:rPr>
          <w:rFonts w:ascii="Arial" w:hAnsi="Arial" w:cs="Arial"/>
          <w:color w:val="008000"/>
          <w:sz w:val="20"/>
          <w:szCs w:val="20"/>
          <w:u w:val="single"/>
        </w:rPr>
        <w:t>“е”-”з” пункта 4 Перечня</w:t>
      </w:r>
      <w:r>
        <w:rPr>
          <w:rFonts w:ascii="Arial" w:hAnsi="Arial" w:cs="Arial"/>
          <w:sz w:val="20"/>
          <w:szCs w:val="20"/>
        </w:rPr>
        <w:t xml:space="preserve"> документов и сведений, необходимых для таможенного оформления товаров в соответствии с выбранным таможенным режимом, утвержденного приказом ГТК России от 16.09.2003 № 10225, а также заявление лица, которому передаются временно ввезенные товары, составленное в произвольной письменной форме и содержащее сведения о номере таможенной декларации, номерах, наименованиях и количествах товаров, передаваемых указанному лицу, а также сведения о лице, получившем разрешение на временный ввоз. Образец заявления о принятии временно ввезенных товаров иным лицом приведен в </w:t>
      </w:r>
      <w:r>
        <w:rPr>
          <w:rFonts w:ascii="Arial" w:hAnsi="Arial" w:cs="Arial"/>
          <w:color w:val="008000"/>
          <w:sz w:val="20"/>
          <w:szCs w:val="20"/>
          <w:u w:val="single"/>
        </w:rPr>
        <w:t>приложении 3 к настоящему приказу.</w:t>
      </w:r>
      <w:r>
        <w:rPr>
          <w:rFonts w:ascii="Arial" w:hAnsi="Arial" w:cs="Arial"/>
          <w:sz w:val="20"/>
          <w:szCs w:val="20"/>
        </w:rPr>
        <w:t xml:space="preserve"> Решение о разрешении на передачу временно ввезенных товаров иному лицу оформляется письмом таможни в адрес заявителя. На основании письма таможни должностное лицо таможенного органа в таможенной декларации (в ГТД - на первом и третьем листах (экземплярах) в графе “Д”) проставляет отметку “Товары _________6 переданы _______7 с ________8 в соответствии с разрешением ________9 таможни __________10”, подпись с указанием даты проставления отметки и оттиск личной номерной печати. В случае принятия решения о невыдаче разрешения на передачу временно ввезенных товаров иному лицу, заявителю направляется письменный ответ с изложением причин принятого решения;</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5 Зарегистрирован в Минюсте России 13.10.2003, peг. №  5171</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6 Указываются номера и количества товаров, которые передаются иному лицу</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7 Указывается наименование лица, которому передаются временно ввезенные товары в дательном падеже.</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8 Указывается дата передачи временно ввезенных товаров иному лицу.</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9 Указывается наименование таможни, принявшей решение о передаче временно ввезенных товаров иному лицу.</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10 Указывается дата и номер письма таможни, о разрешении на передачу временно ввезенных товаров иному лицу</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 действие таможенного режима временного ввоза при помещении временно ввезенных товаров, в отношении которых применялось частичное условное освобождение от уплаты таможенных пошлин, налогов, под иные таможенные режимы, не предусматривающие выпуска товаров для свободного обращения, приостанавливается по просьбе лица, получившего разрешение на временный ввоз, составленного в произвольной письменной форме и подаваемого в таможенный орган, осуществляющий таможенный контроль за временно ввезенными товарами. Течение сроков приостановления действия таможенного режима определяется днем помещения товара под иной таможенный режим и помещения товара снова под таможенный режим временного ввоза. В случае осуществления таможенным органом выпуска товаров в соответствии с выбранным таможенным режимом, должностное лицо таможенного органа в таможенной декларации, в соответствии с которой товары были ранее помещены под таможенный режим временного ввоза (в ГТД - на первом и третьем листах (экземплярах) в графе “А” под номером “4”), проставляет отметку “Таможенный режим временного ввоза в отношении _________11 приостановлен с ___________12 по _______13 в соответствии с __________14”, подпись с указанием даты проставления отметки и оттиск личной номерной печати;</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11 Указываются номера и количества товаров, в отношении которых приостанавливается действие таможенного режима временного ввоза.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12 Указывается дата помещения товаров под иной таможенный режим.</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13 Указывается дата окончания срока приостановления действия таможенного режима временного ввоза.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14 Указывается номер таможенной декларации, в соответствии с которой товар (товары) был помещен под иной таможенный режим.</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 в случае осуществления таможенным органом выпуска товаров в соответствии с выбранным таможенным режимом при изменении таможенного режима временного ввоза должностное лицо таможенного органа в таможенной декларации, в соответствии с которой товары ранее были помещены под таможенный режим временного ввоза (в ГТД на первом листе (экземпляре) - в графе “А” под номером “5”) проставляет отметку “Таможенный режим временного ввоза в отношении __________15 завершен с _______16 в соответствии с ______17”, подпись с указанием даты проставления отметки и оттиск личной номерной печати;</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15 Указываются номера и количества товаров, в отношении которых изменяется действие таможенного режима временного ввоза.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16 Указывается дата помещения товаров под иной таможенный режим.</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17 Указывается номер таможенной декларации, в соответствии с которой товары были помещены под иной таможенный режим.</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 если сумма таможенных пошлин, налогов, уплаченная при частичном условном освобождении от уплаты таможенных пошлин, налогов, станет равной сумме, которая подлежала бы уплате, если бы в день помещения товаров под таможенный режим временного ввоза они были выпущены для свободного обращения при соблюдении условий, установленных </w:t>
      </w:r>
      <w:r>
        <w:rPr>
          <w:rFonts w:ascii="Arial" w:hAnsi="Arial" w:cs="Arial"/>
          <w:color w:val="008000"/>
          <w:sz w:val="20"/>
          <w:szCs w:val="20"/>
          <w:u w:val="single"/>
        </w:rPr>
        <w:t>пунктом 5 статьи 212</w:t>
      </w:r>
      <w:r>
        <w:rPr>
          <w:rFonts w:ascii="Arial" w:hAnsi="Arial" w:cs="Arial"/>
          <w:sz w:val="20"/>
          <w:szCs w:val="20"/>
        </w:rPr>
        <w:t xml:space="preserve"> Таможенного кодекса Российской Федерации, начальник таможни либо лицо, его замещающее, в таможенной декларации (в ГТД - на первом и третьем листах (экземплярах) в графе “Д”) проставляет отметку “Таможенные пошлины, налоги уплачены полностью. Товары считаются выпущенными для свободного обращения”, с указанием сумм уплаченных таможенных пошлин, налогов (прописью), а также даты, с которой товары приобретают для таможенных целей статус выпущенных для свободного обращения, проставляет подпись и оттиск печати таможни.</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2. Признать утратившими силу </w:t>
      </w:r>
      <w:r>
        <w:rPr>
          <w:rFonts w:ascii="Arial" w:hAnsi="Arial" w:cs="Arial"/>
          <w:color w:val="008000"/>
          <w:sz w:val="20"/>
          <w:szCs w:val="20"/>
          <w:u w:val="single"/>
        </w:rPr>
        <w:t>приказ ГТК России от 08.10.2002 № 1067</w:t>
      </w:r>
      <w:r>
        <w:rPr>
          <w:rFonts w:ascii="Arial" w:hAnsi="Arial" w:cs="Arial"/>
          <w:sz w:val="20"/>
          <w:szCs w:val="20"/>
        </w:rPr>
        <w:t xml:space="preserve"> “Об утверждении Положения о таможенном режиме временного ввоза (вывоза) товаров” (зарегистрированного Минюстом России 18.12.2002, peг. № 4045) с момента вступления в силу настоящего приказа.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3. Службе взаимодействия со средствами массовой информации (Пресс-службе ГТК России) (И.И.Скибинская) обеспечить опубликование настоящего приказа в официальных изданиях ГТК России после его государственной регистрации в соответствии с установленным порядком.</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4. Заместителю председателя ГТК России В.В.Шпагину осуществлять контроль за исполнением настоящего приказа.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Настоящий приказ вступает в силу по истечении 90 дней со дня его официального опубликования.</w:t>
      </w:r>
    </w:p>
    <w:p w:rsidR="00846D30" w:rsidRDefault="00846D30" w:rsidP="00846D30">
      <w:pPr>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tblPr>
      <w:tblGrid>
        <w:gridCol w:w="5295"/>
        <w:gridCol w:w="1710"/>
      </w:tblGrid>
      <w:tr w:rsidR="00846D30">
        <w:tblPrEx>
          <w:tblCellMar>
            <w:top w:w="0" w:type="dxa"/>
            <w:left w:w="0" w:type="dxa"/>
            <w:bottom w:w="0" w:type="dxa"/>
            <w:right w:w="0" w:type="dxa"/>
          </w:tblCellMar>
        </w:tblPrEx>
        <w:tc>
          <w:tcPr>
            <w:tcW w:w="5295" w:type="dxa"/>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Председатель Комитета</w:t>
            </w:r>
            <w:r>
              <w:rPr>
                <w:rFonts w:ascii="Arial" w:hAnsi="Arial" w:cs="Arial"/>
                <w:sz w:val="20"/>
                <w:szCs w:val="20"/>
              </w:rPr>
              <w:br/>
              <w:t xml:space="preserve">действительный государственный советник </w:t>
            </w:r>
            <w:r>
              <w:rPr>
                <w:rFonts w:ascii="Arial" w:hAnsi="Arial" w:cs="Arial"/>
                <w:sz w:val="20"/>
                <w:szCs w:val="20"/>
              </w:rPr>
              <w:br/>
              <w:t>таможенной службы Российской Федерации</w:t>
            </w:r>
          </w:p>
        </w:tc>
        <w:tc>
          <w:tcPr>
            <w:tcW w:w="1710" w:type="dxa"/>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М.В.Ванин</w:t>
            </w:r>
          </w:p>
        </w:tc>
      </w:tr>
    </w:tbl>
    <w:p w:rsidR="00846D30" w:rsidRDefault="00846D30" w:rsidP="00846D30">
      <w:pPr>
        <w:autoSpaceDE w:val="0"/>
        <w:autoSpaceDN w:val="0"/>
        <w:adjustRightInd w:val="0"/>
        <w:spacing w:after="0" w:line="240" w:lineRule="auto"/>
        <w:rPr>
          <w:rFonts w:ascii="Arial" w:hAnsi="Arial" w:cs="Arial"/>
          <w:sz w:val="24"/>
          <w:szCs w:val="24"/>
        </w:rPr>
      </w:pPr>
    </w:p>
    <w:p w:rsidR="00846D30" w:rsidRDefault="00846D30" w:rsidP="00846D30">
      <w:pPr>
        <w:autoSpaceDE w:val="0"/>
        <w:autoSpaceDN w:val="0"/>
        <w:adjustRightInd w:val="0"/>
        <w:spacing w:after="0" w:line="240" w:lineRule="auto"/>
        <w:rPr>
          <w:rFonts w:ascii="Arial" w:hAnsi="Arial" w:cs="Arial"/>
          <w:sz w:val="24"/>
          <w:szCs w:val="24"/>
        </w:rPr>
      </w:pPr>
    </w:p>
    <w:p w:rsidR="00846D30" w:rsidRDefault="00846D30" w:rsidP="00846D30">
      <w:pPr>
        <w:autoSpaceDE w:val="0"/>
        <w:autoSpaceDN w:val="0"/>
        <w:adjustRightInd w:val="0"/>
        <w:spacing w:after="0" w:line="240" w:lineRule="auto"/>
        <w:rPr>
          <w:rFonts w:ascii="Arial" w:hAnsi="Arial" w:cs="Arial"/>
          <w:sz w:val="24"/>
          <w:szCs w:val="24"/>
        </w:rPr>
      </w:pP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1</w:t>
      </w:r>
      <w:r>
        <w:rPr>
          <w:rFonts w:ascii="Arial" w:hAnsi="Arial" w:cs="Arial"/>
          <w:b/>
          <w:bCs/>
          <w:sz w:val="20"/>
          <w:szCs w:val="20"/>
        </w:rPr>
        <w:br/>
      </w:r>
      <w:r>
        <w:rPr>
          <w:rFonts w:ascii="Arial" w:hAnsi="Arial" w:cs="Arial"/>
          <w:sz w:val="20"/>
          <w:szCs w:val="20"/>
        </w:rPr>
        <w:t xml:space="preserve">к </w:t>
      </w:r>
      <w:r>
        <w:rPr>
          <w:rFonts w:ascii="Arial" w:hAnsi="Arial" w:cs="Arial"/>
          <w:color w:val="008000"/>
          <w:sz w:val="20"/>
          <w:szCs w:val="20"/>
          <w:u w:val="single"/>
        </w:rPr>
        <w:t>приказу ГТК России от 04.12.2003 № 1388</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Образец</w:t>
      </w:r>
    </w:p>
    <w:tbl>
      <w:tblPr>
        <w:tblW w:w="0" w:type="auto"/>
        <w:tblLayout w:type="fixed"/>
        <w:tblCellMar>
          <w:left w:w="0" w:type="dxa"/>
          <w:right w:w="0" w:type="dxa"/>
        </w:tblCellMar>
        <w:tblLook w:val="0000"/>
      </w:tblPr>
      <w:tblGrid>
        <w:gridCol w:w="480"/>
        <w:gridCol w:w="1695"/>
        <w:gridCol w:w="435"/>
        <w:gridCol w:w="135"/>
        <w:gridCol w:w="1140"/>
        <w:gridCol w:w="990"/>
        <w:gridCol w:w="420"/>
        <w:gridCol w:w="420"/>
        <w:gridCol w:w="720"/>
        <w:gridCol w:w="285"/>
        <w:gridCol w:w="420"/>
        <w:gridCol w:w="2055"/>
      </w:tblGrid>
      <w:tr w:rsidR="00846D30">
        <w:tblPrEx>
          <w:tblCellMar>
            <w:top w:w="0" w:type="dxa"/>
            <w:left w:w="0" w:type="dxa"/>
            <w:bottom w:w="0" w:type="dxa"/>
            <w:right w:w="0" w:type="dxa"/>
          </w:tblCellMar>
        </w:tblPrEx>
        <w:tc>
          <w:tcPr>
            <w:tcW w:w="2745" w:type="dxa"/>
            <w:gridSpan w:val="4"/>
            <w:tcBorders>
              <w:top w:val="nil"/>
              <w:left w:val="nil"/>
              <w:bottom w:val="nil"/>
              <w:right w:val="nil"/>
            </w:tcBorders>
          </w:tcPr>
          <w:p w:rsidR="00846D30" w:rsidRDefault="00846D30">
            <w:pPr>
              <w:autoSpaceDE w:val="0"/>
              <w:autoSpaceDN w:val="0"/>
              <w:adjustRightInd w:val="0"/>
              <w:spacing w:after="0" w:line="240" w:lineRule="auto"/>
              <w:jc w:val="right"/>
              <w:rPr>
                <w:rFonts w:ascii="Arial" w:hAnsi="Arial" w:cs="Arial"/>
                <w:sz w:val="24"/>
                <w:szCs w:val="24"/>
              </w:rPr>
            </w:pPr>
            <w:r>
              <w:rPr>
                <w:rFonts w:ascii="Arial" w:hAnsi="Arial" w:cs="Arial"/>
                <w:sz w:val="20"/>
                <w:szCs w:val="20"/>
              </w:rPr>
              <w:t>В</w:t>
            </w:r>
          </w:p>
        </w:tc>
        <w:tc>
          <w:tcPr>
            <w:tcW w:w="3975" w:type="dxa"/>
            <w:gridSpan w:val="6"/>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475" w:type="dxa"/>
            <w:gridSpan w:val="2"/>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2745" w:type="dxa"/>
            <w:gridSpan w:val="4"/>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3975" w:type="dxa"/>
            <w:gridSpan w:val="6"/>
            <w:tcBorders>
              <w:top w:val="single" w:sz="4" w:space="0" w:color="auto"/>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(наименование таможенного органа)</w:t>
            </w:r>
          </w:p>
        </w:tc>
        <w:tc>
          <w:tcPr>
            <w:tcW w:w="2475" w:type="dxa"/>
            <w:gridSpan w:val="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r>
      <w:tr w:rsidR="00846D30">
        <w:tblPrEx>
          <w:tblCellMar>
            <w:top w:w="0" w:type="dxa"/>
            <w:left w:w="0" w:type="dxa"/>
            <w:bottom w:w="0" w:type="dxa"/>
            <w:right w:w="0" w:type="dxa"/>
          </w:tblCellMar>
        </w:tblPrEx>
        <w:tc>
          <w:tcPr>
            <w:tcW w:w="2745" w:type="dxa"/>
            <w:gridSpan w:val="4"/>
            <w:tcBorders>
              <w:top w:val="nil"/>
              <w:left w:val="nil"/>
              <w:bottom w:val="nil"/>
              <w:right w:val="nil"/>
            </w:tcBorders>
          </w:tcPr>
          <w:p w:rsidR="00846D30" w:rsidRDefault="00846D30">
            <w:pPr>
              <w:autoSpaceDE w:val="0"/>
              <w:autoSpaceDN w:val="0"/>
              <w:adjustRightInd w:val="0"/>
              <w:spacing w:after="0" w:line="240" w:lineRule="auto"/>
              <w:jc w:val="right"/>
              <w:rPr>
                <w:rFonts w:ascii="Arial" w:hAnsi="Arial" w:cs="Arial"/>
                <w:sz w:val="24"/>
                <w:szCs w:val="24"/>
              </w:rPr>
            </w:pPr>
            <w:r>
              <w:rPr>
                <w:rFonts w:ascii="Arial" w:hAnsi="Arial" w:cs="Arial"/>
                <w:sz w:val="20"/>
                <w:szCs w:val="20"/>
              </w:rPr>
              <w:t>от</w:t>
            </w:r>
          </w:p>
        </w:tc>
        <w:tc>
          <w:tcPr>
            <w:tcW w:w="3975" w:type="dxa"/>
            <w:gridSpan w:val="6"/>
            <w:tcBorders>
              <w:top w:val="nil"/>
              <w:left w:val="nil"/>
              <w:bottom w:val="single" w:sz="4" w:space="0" w:color="auto"/>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2475" w:type="dxa"/>
            <w:gridSpan w:val="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r>
      <w:tr w:rsidR="00846D30">
        <w:tblPrEx>
          <w:tblCellMar>
            <w:top w:w="0" w:type="dxa"/>
            <w:left w:w="0" w:type="dxa"/>
            <w:bottom w:w="0" w:type="dxa"/>
            <w:right w:w="0" w:type="dxa"/>
          </w:tblCellMar>
        </w:tblPrEx>
        <w:tc>
          <w:tcPr>
            <w:tcW w:w="2745" w:type="dxa"/>
            <w:gridSpan w:val="4"/>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3975" w:type="dxa"/>
            <w:gridSpan w:val="6"/>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(лицо1)</w:t>
            </w:r>
          </w:p>
        </w:tc>
        <w:tc>
          <w:tcPr>
            <w:tcW w:w="2475" w:type="dxa"/>
            <w:gridSpan w:val="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r>
      <w:tr w:rsidR="00846D30">
        <w:tblPrEx>
          <w:tblCellMar>
            <w:top w:w="0" w:type="dxa"/>
            <w:left w:w="0" w:type="dxa"/>
            <w:bottom w:w="0" w:type="dxa"/>
            <w:right w:w="0" w:type="dxa"/>
          </w:tblCellMar>
        </w:tblPrEx>
        <w:tc>
          <w:tcPr>
            <w:tcW w:w="9195" w:type="dxa"/>
            <w:gridSpan w:val="1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Заявление таможенного режима временного ввоза</w:t>
            </w:r>
          </w:p>
        </w:tc>
      </w:tr>
      <w:tr w:rsidR="00846D30">
        <w:tblPrEx>
          <w:tblCellMar>
            <w:top w:w="0" w:type="dxa"/>
            <w:left w:w="0" w:type="dxa"/>
            <w:bottom w:w="0" w:type="dxa"/>
            <w:right w:w="0" w:type="dxa"/>
          </w:tblCellMar>
        </w:tblPrEx>
        <w:tc>
          <w:tcPr>
            <w:tcW w:w="9195" w:type="dxa"/>
            <w:gridSpan w:val="12"/>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Прошу выдать разрешение на помещение товара(ов)</w:t>
            </w:r>
          </w:p>
        </w:tc>
      </w:tr>
      <w:tr w:rsidR="00846D30">
        <w:tblPrEx>
          <w:tblCellMar>
            <w:top w:w="0" w:type="dxa"/>
            <w:left w:w="0" w:type="dxa"/>
            <w:bottom w:w="0" w:type="dxa"/>
            <w:right w:w="0" w:type="dxa"/>
          </w:tblCellMar>
        </w:tblPrEx>
        <w:tc>
          <w:tcPr>
            <w:tcW w:w="480" w:type="dxa"/>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 п/п</w:t>
            </w:r>
          </w:p>
        </w:tc>
        <w:tc>
          <w:tcPr>
            <w:tcW w:w="1695" w:type="dxa"/>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Наименование товара</w:t>
            </w:r>
          </w:p>
        </w:tc>
        <w:tc>
          <w:tcPr>
            <w:tcW w:w="171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Количество</w:t>
            </w:r>
          </w:p>
        </w:tc>
        <w:tc>
          <w:tcPr>
            <w:tcW w:w="183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Код по ТН ВЭД России</w:t>
            </w:r>
          </w:p>
        </w:tc>
        <w:tc>
          <w:tcPr>
            <w:tcW w:w="3480" w:type="dxa"/>
            <w:gridSpan w:val="4"/>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Индивидуальные признаки (мера, вес, серийный номер и т.п.)</w:t>
            </w:r>
          </w:p>
        </w:tc>
      </w:tr>
      <w:tr w:rsidR="00846D30">
        <w:tblPrEx>
          <w:tblCellMar>
            <w:top w:w="0" w:type="dxa"/>
            <w:left w:w="0" w:type="dxa"/>
            <w:bottom w:w="0" w:type="dxa"/>
            <w:right w:w="0" w:type="dxa"/>
          </w:tblCellMar>
        </w:tblPrEx>
        <w:tc>
          <w:tcPr>
            <w:tcW w:w="480" w:type="dxa"/>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1695" w:type="dxa"/>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171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183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3480" w:type="dxa"/>
            <w:gridSpan w:val="4"/>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r>
      <w:tr w:rsidR="00846D30">
        <w:tblPrEx>
          <w:tblCellMar>
            <w:top w:w="0" w:type="dxa"/>
            <w:left w:w="0" w:type="dxa"/>
            <w:bottom w:w="0" w:type="dxa"/>
            <w:right w:w="0" w:type="dxa"/>
          </w:tblCellMar>
        </w:tblPrEx>
        <w:tc>
          <w:tcPr>
            <w:tcW w:w="5295" w:type="dxa"/>
            <w:gridSpan w:val="7"/>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под таможенный режим временного ввоза на срок до</w:t>
            </w:r>
          </w:p>
        </w:tc>
        <w:tc>
          <w:tcPr>
            <w:tcW w:w="3900" w:type="dxa"/>
            <w:gridSpan w:val="5"/>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5295" w:type="dxa"/>
            <w:gridSpan w:val="7"/>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3900" w:type="dxa"/>
            <w:gridSpan w:val="5"/>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(указывается срок временного ввоза)</w:t>
            </w:r>
          </w:p>
        </w:tc>
      </w:tr>
      <w:tr w:rsidR="00846D30">
        <w:tblPrEx>
          <w:tblCellMar>
            <w:top w:w="0" w:type="dxa"/>
            <w:left w:w="0" w:type="dxa"/>
            <w:bottom w:w="0" w:type="dxa"/>
            <w:right w:w="0" w:type="dxa"/>
          </w:tblCellMar>
        </w:tblPrEx>
        <w:tc>
          <w:tcPr>
            <w:tcW w:w="9195" w:type="dxa"/>
            <w:gridSpan w:val="12"/>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с полным (частичным) условным освобождением от уплаты таможенных платежей с уплатой</w:t>
            </w:r>
          </w:p>
        </w:tc>
      </w:tr>
      <w:tr w:rsidR="00846D30">
        <w:tblPrEx>
          <w:tblCellMar>
            <w:top w:w="0" w:type="dxa"/>
            <w:left w:w="0" w:type="dxa"/>
            <w:bottom w:w="0" w:type="dxa"/>
            <w:right w:w="0" w:type="dxa"/>
          </w:tblCellMar>
        </w:tblPrEx>
        <w:tc>
          <w:tcPr>
            <w:tcW w:w="2610" w:type="dxa"/>
            <w:gridSpan w:val="3"/>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таможенных платежей:</w:t>
            </w:r>
          </w:p>
        </w:tc>
        <w:tc>
          <w:tcPr>
            <w:tcW w:w="6585" w:type="dxa"/>
            <w:gridSpan w:val="9"/>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2610" w:type="dxa"/>
            <w:gridSpan w:val="3"/>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6585" w:type="dxa"/>
            <w:gridSpan w:val="9"/>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(указывается периодичность уплаты таможенных пошлин, налогов)2</w:t>
            </w:r>
          </w:p>
        </w:tc>
      </w:tr>
      <w:tr w:rsidR="00846D30">
        <w:tblPrEx>
          <w:tblCellMar>
            <w:top w:w="0" w:type="dxa"/>
            <w:left w:w="0" w:type="dxa"/>
            <w:bottom w:w="0" w:type="dxa"/>
            <w:right w:w="0" w:type="dxa"/>
          </w:tblCellMar>
        </w:tblPrEx>
        <w:tc>
          <w:tcPr>
            <w:tcW w:w="2745" w:type="dxa"/>
            <w:gridSpan w:val="4"/>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Дополнительно сообщаю</w:t>
            </w:r>
          </w:p>
        </w:tc>
        <w:tc>
          <w:tcPr>
            <w:tcW w:w="6450" w:type="dxa"/>
            <w:gridSpan w:val="8"/>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2745" w:type="dxa"/>
            <w:gridSpan w:val="4"/>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6450" w:type="dxa"/>
            <w:gridSpan w:val="8"/>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(указываются цели и обстоятельства временного ввоза)</w:t>
            </w:r>
          </w:p>
        </w:tc>
      </w:tr>
      <w:tr w:rsidR="00846D30">
        <w:tblPrEx>
          <w:tblCellMar>
            <w:top w:w="0" w:type="dxa"/>
            <w:left w:w="0" w:type="dxa"/>
            <w:bottom w:w="0" w:type="dxa"/>
            <w:right w:w="0" w:type="dxa"/>
          </w:tblCellMar>
        </w:tblPrEx>
        <w:tc>
          <w:tcPr>
            <w:tcW w:w="9195" w:type="dxa"/>
            <w:gridSpan w:val="12"/>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Обязуюсь вывезти с таможенной территории Российской Федерации, заявленные к таможенному режиму временного ввоза товары в неизменном состоянии, в срок до</w:t>
            </w:r>
          </w:p>
        </w:tc>
      </w:tr>
      <w:tr w:rsidR="00846D30">
        <w:tblPrEx>
          <w:tblCellMar>
            <w:top w:w="0" w:type="dxa"/>
            <w:left w:w="0" w:type="dxa"/>
            <w:bottom w:w="0" w:type="dxa"/>
            <w:right w:w="0" w:type="dxa"/>
          </w:tblCellMar>
        </w:tblPrEx>
        <w:tc>
          <w:tcPr>
            <w:tcW w:w="9195" w:type="dxa"/>
            <w:gridSpan w:val="12"/>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9195" w:type="dxa"/>
            <w:gridSpan w:val="1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(указывается дата окончания срока временного ввоза)</w:t>
            </w:r>
          </w:p>
        </w:tc>
      </w:tr>
      <w:tr w:rsidR="00846D30">
        <w:tblPrEx>
          <w:tblCellMar>
            <w:top w:w="0" w:type="dxa"/>
            <w:left w:w="0" w:type="dxa"/>
            <w:bottom w:w="0" w:type="dxa"/>
            <w:right w:w="0" w:type="dxa"/>
          </w:tblCellMar>
        </w:tblPrEx>
        <w:tc>
          <w:tcPr>
            <w:tcW w:w="6435" w:type="dxa"/>
            <w:gridSpan w:val="9"/>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М.П.</w:t>
            </w:r>
          </w:p>
        </w:tc>
        <w:tc>
          <w:tcPr>
            <w:tcW w:w="2760" w:type="dxa"/>
            <w:gridSpan w:val="3"/>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Подпись заявителя</w:t>
            </w:r>
          </w:p>
        </w:tc>
      </w:tr>
      <w:tr w:rsidR="00846D30">
        <w:tblPrEx>
          <w:tblCellMar>
            <w:top w:w="0" w:type="dxa"/>
            <w:left w:w="0" w:type="dxa"/>
            <w:bottom w:w="0" w:type="dxa"/>
            <w:right w:w="0" w:type="dxa"/>
          </w:tblCellMar>
        </w:tblPrEx>
        <w:tc>
          <w:tcPr>
            <w:tcW w:w="4875" w:type="dxa"/>
            <w:gridSpan w:val="6"/>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265" w:type="dxa"/>
            <w:gridSpan w:val="5"/>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055" w:type="dxa"/>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(руководитель)</w:t>
            </w:r>
          </w:p>
        </w:tc>
      </w:tr>
      <w:tr w:rsidR="00846D30">
        <w:tblPrEx>
          <w:tblCellMar>
            <w:top w:w="0" w:type="dxa"/>
            <w:left w:w="0" w:type="dxa"/>
            <w:bottom w:w="0" w:type="dxa"/>
            <w:right w:w="0" w:type="dxa"/>
          </w:tblCellMar>
        </w:tblPrEx>
        <w:tc>
          <w:tcPr>
            <w:tcW w:w="9195" w:type="dxa"/>
            <w:gridSpan w:val="12"/>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“__” __________________ 200 г.</w:t>
            </w:r>
          </w:p>
        </w:tc>
      </w:tr>
      <w:tr w:rsidR="00846D30">
        <w:tblPrEx>
          <w:tblCellMar>
            <w:top w:w="0" w:type="dxa"/>
            <w:left w:w="0" w:type="dxa"/>
            <w:bottom w:w="0" w:type="dxa"/>
            <w:right w:w="0" w:type="dxa"/>
          </w:tblCellMar>
        </w:tblPrEx>
        <w:tc>
          <w:tcPr>
            <w:tcW w:w="9195" w:type="dxa"/>
            <w:gridSpan w:val="12"/>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r>
    </w:tbl>
    <w:p w:rsidR="00846D30" w:rsidRDefault="00846D30" w:rsidP="00846D30">
      <w:pPr>
        <w:autoSpaceDE w:val="0"/>
        <w:autoSpaceDN w:val="0"/>
        <w:adjustRightInd w:val="0"/>
        <w:spacing w:after="0" w:line="240" w:lineRule="auto"/>
        <w:rPr>
          <w:rFonts w:ascii="Arial" w:hAnsi="Arial" w:cs="Arial"/>
          <w:sz w:val="24"/>
          <w:szCs w:val="24"/>
        </w:rPr>
      </w:pP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1 Указывается:</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для юридических лиц - полное наименование, содержащее указание на его организационно-правовую форму и местонахождение (юридический и фактический адрес, номер телефона, телекса, факса);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для физических лиц - фамилия, имя, отчество, адрес постоянного места жительства, а также сведения и документы, удостоверяющие личность.</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Если законодательством Российской Федерации предусматривается наличие ИНН у заявителя, также указывается ИНН.</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lastRenderedPageBreak/>
        <w:t>2 В случае применения к товарами частичного освобождения от уплаты таможенных пошлин, налогов.</w:t>
      </w:r>
    </w:p>
    <w:p w:rsidR="00846D30" w:rsidRDefault="00846D30" w:rsidP="00846D30">
      <w:pPr>
        <w:autoSpaceDE w:val="0"/>
        <w:autoSpaceDN w:val="0"/>
        <w:adjustRightInd w:val="0"/>
        <w:spacing w:after="0" w:line="240" w:lineRule="auto"/>
        <w:rPr>
          <w:rFonts w:ascii="Arial" w:hAnsi="Arial" w:cs="Arial"/>
          <w:sz w:val="24"/>
          <w:szCs w:val="24"/>
        </w:rPr>
      </w:pP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2</w:t>
      </w:r>
      <w:r>
        <w:rPr>
          <w:rFonts w:ascii="Arial" w:hAnsi="Arial" w:cs="Arial"/>
          <w:b/>
          <w:bCs/>
          <w:sz w:val="20"/>
          <w:szCs w:val="20"/>
        </w:rPr>
        <w:br/>
      </w:r>
      <w:r>
        <w:rPr>
          <w:rFonts w:ascii="Arial" w:hAnsi="Arial" w:cs="Arial"/>
          <w:sz w:val="20"/>
          <w:szCs w:val="20"/>
        </w:rPr>
        <w:t xml:space="preserve">к </w:t>
      </w:r>
      <w:r>
        <w:rPr>
          <w:rFonts w:ascii="Arial" w:hAnsi="Arial" w:cs="Arial"/>
          <w:color w:val="008000"/>
          <w:sz w:val="20"/>
          <w:szCs w:val="20"/>
          <w:u w:val="single"/>
        </w:rPr>
        <w:t>приказу ГТК России от 04.12.2003 № 1388</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Образец</w:t>
      </w:r>
    </w:p>
    <w:tbl>
      <w:tblPr>
        <w:tblW w:w="0" w:type="auto"/>
        <w:tblLayout w:type="fixed"/>
        <w:tblCellMar>
          <w:left w:w="0" w:type="dxa"/>
          <w:right w:w="0" w:type="dxa"/>
        </w:tblCellMar>
        <w:tblLook w:val="0000"/>
      </w:tblPr>
      <w:tblGrid>
        <w:gridCol w:w="480"/>
        <w:gridCol w:w="135"/>
        <w:gridCol w:w="855"/>
        <w:gridCol w:w="705"/>
        <w:gridCol w:w="435"/>
        <w:gridCol w:w="135"/>
        <w:gridCol w:w="1140"/>
        <w:gridCol w:w="990"/>
        <w:gridCol w:w="840"/>
        <w:gridCol w:w="720"/>
        <w:gridCol w:w="285"/>
        <w:gridCol w:w="420"/>
        <w:gridCol w:w="2055"/>
      </w:tblGrid>
      <w:tr w:rsidR="00846D30">
        <w:tblPrEx>
          <w:tblCellMar>
            <w:top w:w="0" w:type="dxa"/>
            <w:left w:w="0" w:type="dxa"/>
            <w:bottom w:w="0" w:type="dxa"/>
            <w:right w:w="0" w:type="dxa"/>
          </w:tblCellMar>
        </w:tblPrEx>
        <w:tc>
          <w:tcPr>
            <w:tcW w:w="2745" w:type="dxa"/>
            <w:gridSpan w:val="6"/>
            <w:tcBorders>
              <w:top w:val="nil"/>
              <w:left w:val="nil"/>
              <w:bottom w:val="nil"/>
              <w:right w:val="nil"/>
            </w:tcBorders>
          </w:tcPr>
          <w:p w:rsidR="00846D30" w:rsidRDefault="00846D30">
            <w:pPr>
              <w:autoSpaceDE w:val="0"/>
              <w:autoSpaceDN w:val="0"/>
              <w:adjustRightInd w:val="0"/>
              <w:spacing w:after="0" w:line="240" w:lineRule="auto"/>
              <w:jc w:val="right"/>
              <w:rPr>
                <w:rFonts w:ascii="Arial" w:hAnsi="Arial" w:cs="Arial"/>
                <w:sz w:val="24"/>
                <w:szCs w:val="24"/>
              </w:rPr>
            </w:pPr>
            <w:r>
              <w:rPr>
                <w:rFonts w:ascii="Arial" w:hAnsi="Arial" w:cs="Arial"/>
                <w:sz w:val="20"/>
                <w:szCs w:val="20"/>
              </w:rPr>
              <w:t>Начальнику</w:t>
            </w:r>
          </w:p>
        </w:tc>
        <w:tc>
          <w:tcPr>
            <w:tcW w:w="3975" w:type="dxa"/>
            <w:gridSpan w:val="5"/>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475" w:type="dxa"/>
            <w:gridSpan w:val="2"/>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2745" w:type="dxa"/>
            <w:gridSpan w:val="6"/>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3975" w:type="dxa"/>
            <w:gridSpan w:val="5"/>
            <w:tcBorders>
              <w:top w:val="single" w:sz="4" w:space="0" w:color="auto"/>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(указывается наименование таможни)</w:t>
            </w:r>
          </w:p>
        </w:tc>
        <w:tc>
          <w:tcPr>
            <w:tcW w:w="2475" w:type="dxa"/>
            <w:gridSpan w:val="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r>
      <w:tr w:rsidR="00846D30">
        <w:tblPrEx>
          <w:tblCellMar>
            <w:top w:w="0" w:type="dxa"/>
            <w:left w:w="0" w:type="dxa"/>
            <w:bottom w:w="0" w:type="dxa"/>
            <w:right w:w="0" w:type="dxa"/>
          </w:tblCellMar>
        </w:tblPrEx>
        <w:tc>
          <w:tcPr>
            <w:tcW w:w="2745" w:type="dxa"/>
            <w:gridSpan w:val="6"/>
            <w:tcBorders>
              <w:top w:val="nil"/>
              <w:left w:val="nil"/>
              <w:bottom w:val="nil"/>
              <w:right w:val="nil"/>
            </w:tcBorders>
          </w:tcPr>
          <w:p w:rsidR="00846D30" w:rsidRDefault="00846D30">
            <w:pPr>
              <w:autoSpaceDE w:val="0"/>
              <w:autoSpaceDN w:val="0"/>
              <w:adjustRightInd w:val="0"/>
              <w:spacing w:after="0" w:line="240" w:lineRule="auto"/>
              <w:jc w:val="right"/>
              <w:rPr>
                <w:rFonts w:ascii="Arial" w:hAnsi="Arial" w:cs="Arial"/>
                <w:sz w:val="24"/>
                <w:szCs w:val="24"/>
              </w:rPr>
            </w:pPr>
            <w:r>
              <w:rPr>
                <w:rFonts w:ascii="Arial" w:hAnsi="Arial" w:cs="Arial"/>
                <w:sz w:val="20"/>
                <w:szCs w:val="20"/>
              </w:rPr>
              <w:t>от</w:t>
            </w:r>
          </w:p>
        </w:tc>
        <w:tc>
          <w:tcPr>
            <w:tcW w:w="3975" w:type="dxa"/>
            <w:gridSpan w:val="5"/>
            <w:tcBorders>
              <w:top w:val="nil"/>
              <w:left w:val="nil"/>
              <w:bottom w:val="single" w:sz="4" w:space="0" w:color="auto"/>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2475" w:type="dxa"/>
            <w:gridSpan w:val="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r>
      <w:tr w:rsidR="00846D30">
        <w:tblPrEx>
          <w:tblCellMar>
            <w:top w:w="0" w:type="dxa"/>
            <w:left w:w="0" w:type="dxa"/>
            <w:bottom w:w="0" w:type="dxa"/>
            <w:right w:w="0" w:type="dxa"/>
          </w:tblCellMar>
        </w:tblPrEx>
        <w:tc>
          <w:tcPr>
            <w:tcW w:w="9195" w:type="dxa"/>
            <w:gridSpan w:val="13"/>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(указывается лицо, получившее разрешение на временный ввоз1)</w:t>
            </w:r>
          </w:p>
        </w:tc>
      </w:tr>
      <w:tr w:rsidR="00846D30">
        <w:tblPrEx>
          <w:tblCellMar>
            <w:top w:w="0" w:type="dxa"/>
            <w:left w:w="0" w:type="dxa"/>
            <w:bottom w:w="0" w:type="dxa"/>
            <w:right w:w="0" w:type="dxa"/>
          </w:tblCellMar>
        </w:tblPrEx>
        <w:tc>
          <w:tcPr>
            <w:tcW w:w="9195" w:type="dxa"/>
            <w:gridSpan w:val="13"/>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Заявление о передаче временно ввезенных товаров</w:t>
            </w:r>
          </w:p>
        </w:tc>
      </w:tr>
      <w:tr w:rsidR="00846D30">
        <w:tblPrEx>
          <w:tblCellMar>
            <w:top w:w="0" w:type="dxa"/>
            <w:left w:w="0" w:type="dxa"/>
            <w:bottom w:w="0" w:type="dxa"/>
            <w:right w:w="0" w:type="dxa"/>
          </w:tblCellMar>
        </w:tblPrEx>
        <w:tc>
          <w:tcPr>
            <w:tcW w:w="1470" w:type="dxa"/>
            <w:gridSpan w:val="3"/>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Настоящим</w:t>
            </w:r>
          </w:p>
        </w:tc>
        <w:tc>
          <w:tcPr>
            <w:tcW w:w="7725" w:type="dxa"/>
            <w:gridSpan w:val="10"/>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1470" w:type="dxa"/>
            <w:gridSpan w:val="3"/>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7725" w:type="dxa"/>
            <w:gridSpan w:val="10"/>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(полное и сокращенное наименование лица, получившего разрешение на временный ввоз)</w:t>
            </w:r>
          </w:p>
        </w:tc>
      </w:tr>
      <w:tr w:rsidR="00846D30">
        <w:tblPrEx>
          <w:tblCellMar>
            <w:top w:w="0" w:type="dxa"/>
            <w:left w:w="0" w:type="dxa"/>
            <w:bottom w:w="0" w:type="dxa"/>
            <w:right w:w="0" w:type="dxa"/>
          </w:tblCellMar>
        </w:tblPrEx>
        <w:tc>
          <w:tcPr>
            <w:tcW w:w="2175" w:type="dxa"/>
            <w:gridSpan w:val="4"/>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Просит передать</w:t>
            </w:r>
          </w:p>
        </w:tc>
        <w:tc>
          <w:tcPr>
            <w:tcW w:w="7020" w:type="dxa"/>
            <w:gridSpan w:val="9"/>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9195" w:type="dxa"/>
            <w:gridSpan w:val="13"/>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9195" w:type="dxa"/>
            <w:gridSpan w:val="13"/>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(полное и сокращенное наименование лица, которому передаются временно ввезенные товары)</w:t>
            </w:r>
          </w:p>
        </w:tc>
      </w:tr>
      <w:tr w:rsidR="00846D30">
        <w:tblPrEx>
          <w:tblCellMar>
            <w:top w:w="0" w:type="dxa"/>
            <w:left w:w="0" w:type="dxa"/>
            <w:bottom w:w="0" w:type="dxa"/>
            <w:right w:w="0" w:type="dxa"/>
          </w:tblCellMar>
        </w:tblPrEx>
        <w:tc>
          <w:tcPr>
            <w:tcW w:w="2610" w:type="dxa"/>
            <w:gridSpan w:val="5"/>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временно ввезенные по</w:t>
            </w:r>
          </w:p>
        </w:tc>
        <w:tc>
          <w:tcPr>
            <w:tcW w:w="4530" w:type="dxa"/>
            <w:gridSpan w:val="7"/>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055" w:type="dxa"/>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товары:</w:t>
            </w:r>
          </w:p>
        </w:tc>
      </w:tr>
      <w:tr w:rsidR="00846D30">
        <w:tblPrEx>
          <w:tblCellMar>
            <w:top w:w="0" w:type="dxa"/>
            <w:left w:w="0" w:type="dxa"/>
            <w:bottom w:w="0" w:type="dxa"/>
            <w:right w:w="0" w:type="dxa"/>
          </w:tblCellMar>
        </w:tblPrEx>
        <w:tc>
          <w:tcPr>
            <w:tcW w:w="2610" w:type="dxa"/>
            <w:gridSpan w:val="5"/>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4530" w:type="dxa"/>
            <w:gridSpan w:val="7"/>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(указывается номер таможенной декларации)</w:t>
            </w:r>
          </w:p>
        </w:tc>
        <w:tc>
          <w:tcPr>
            <w:tcW w:w="2055" w:type="dxa"/>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480" w:type="dxa"/>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 п/п</w:t>
            </w:r>
          </w:p>
        </w:tc>
        <w:tc>
          <w:tcPr>
            <w:tcW w:w="1695"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Наименование товара</w:t>
            </w:r>
          </w:p>
        </w:tc>
        <w:tc>
          <w:tcPr>
            <w:tcW w:w="171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Количество</w:t>
            </w:r>
          </w:p>
        </w:tc>
        <w:tc>
          <w:tcPr>
            <w:tcW w:w="1830" w:type="dxa"/>
            <w:gridSpan w:val="2"/>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Код по ТН ВЭД России</w:t>
            </w:r>
          </w:p>
        </w:tc>
        <w:tc>
          <w:tcPr>
            <w:tcW w:w="3480" w:type="dxa"/>
            <w:gridSpan w:val="4"/>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Индивидуальные признаки (мера, вес, серийный номер и т.п.)</w:t>
            </w:r>
          </w:p>
        </w:tc>
      </w:tr>
      <w:tr w:rsidR="00846D30">
        <w:tblPrEx>
          <w:tblCellMar>
            <w:top w:w="0" w:type="dxa"/>
            <w:left w:w="0" w:type="dxa"/>
            <w:bottom w:w="0" w:type="dxa"/>
            <w:right w:w="0" w:type="dxa"/>
          </w:tblCellMar>
        </w:tblPrEx>
        <w:tc>
          <w:tcPr>
            <w:tcW w:w="480" w:type="dxa"/>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1695"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171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1830" w:type="dxa"/>
            <w:gridSpan w:val="2"/>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3480" w:type="dxa"/>
            <w:gridSpan w:val="4"/>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r>
      <w:tr w:rsidR="00846D30">
        <w:tblPrEx>
          <w:tblCellMar>
            <w:top w:w="0" w:type="dxa"/>
            <w:left w:w="0" w:type="dxa"/>
            <w:bottom w:w="0" w:type="dxa"/>
            <w:right w:w="0" w:type="dxa"/>
          </w:tblCellMar>
        </w:tblPrEx>
        <w:tc>
          <w:tcPr>
            <w:tcW w:w="615" w:type="dxa"/>
            <w:gridSpan w:val="2"/>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с</w:t>
            </w:r>
          </w:p>
        </w:tc>
        <w:tc>
          <w:tcPr>
            <w:tcW w:w="8580" w:type="dxa"/>
            <w:gridSpan w:val="11"/>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615" w:type="dxa"/>
            <w:gridSpan w:val="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8580" w:type="dxa"/>
            <w:gridSpan w:val="11"/>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(указывается предполагаемая дата передачи временно ввезенных товаров)</w:t>
            </w:r>
          </w:p>
        </w:tc>
      </w:tr>
      <w:tr w:rsidR="00846D30">
        <w:tblPrEx>
          <w:tblCellMar>
            <w:top w:w="0" w:type="dxa"/>
            <w:left w:w="0" w:type="dxa"/>
            <w:bottom w:w="0" w:type="dxa"/>
            <w:right w:w="0" w:type="dxa"/>
          </w:tblCellMar>
        </w:tblPrEx>
        <w:tc>
          <w:tcPr>
            <w:tcW w:w="6435" w:type="dxa"/>
            <w:gridSpan w:val="10"/>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М.П.</w:t>
            </w:r>
          </w:p>
        </w:tc>
        <w:tc>
          <w:tcPr>
            <w:tcW w:w="2760" w:type="dxa"/>
            <w:gridSpan w:val="3"/>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Подпись заявителя</w:t>
            </w:r>
          </w:p>
        </w:tc>
      </w:tr>
      <w:tr w:rsidR="00846D30">
        <w:tblPrEx>
          <w:tblCellMar>
            <w:top w:w="0" w:type="dxa"/>
            <w:left w:w="0" w:type="dxa"/>
            <w:bottom w:w="0" w:type="dxa"/>
            <w:right w:w="0" w:type="dxa"/>
          </w:tblCellMar>
        </w:tblPrEx>
        <w:tc>
          <w:tcPr>
            <w:tcW w:w="4875" w:type="dxa"/>
            <w:gridSpan w:val="8"/>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“__” __________________ 200 г.</w:t>
            </w:r>
          </w:p>
        </w:tc>
        <w:tc>
          <w:tcPr>
            <w:tcW w:w="2265" w:type="dxa"/>
            <w:gridSpan w:val="4"/>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055" w:type="dxa"/>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(руководитель)</w:t>
            </w:r>
          </w:p>
        </w:tc>
      </w:tr>
      <w:tr w:rsidR="00846D30">
        <w:tblPrEx>
          <w:tblCellMar>
            <w:top w:w="0" w:type="dxa"/>
            <w:left w:w="0" w:type="dxa"/>
            <w:bottom w:w="0" w:type="dxa"/>
            <w:right w:w="0" w:type="dxa"/>
          </w:tblCellMar>
        </w:tblPrEx>
        <w:tc>
          <w:tcPr>
            <w:tcW w:w="4875" w:type="dxa"/>
            <w:gridSpan w:val="8"/>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265" w:type="dxa"/>
            <w:gridSpan w:val="4"/>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055" w:type="dxa"/>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(гл. бухгалтер)</w:t>
            </w:r>
          </w:p>
        </w:tc>
      </w:tr>
    </w:tbl>
    <w:p w:rsidR="00846D30" w:rsidRDefault="00846D30" w:rsidP="00846D30">
      <w:pPr>
        <w:autoSpaceDE w:val="0"/>
        <w:autoSpaceDN w:val="0"/>
        <w:adjustRightInd w:val="0"/>
        <w:spacing w:after="0" w:line="240" w:lineRule="auto"/>
        <w:rPr>
          <w:rFonts w:ascii="Arial" w:hAnsi="Arial" w:cs="Arial"/>
          <w:sz w:val="24"/>
          <w:szCs w:val="24"/>
        </w:rPr>
      </w:pP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1 Указывается:</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для юридических лиц - полное наименование, содержащее указание на его организационно-правовую форму и местонахождение (юридический и фактический адрес, номер телефона, телекса, факса);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для физических лиц - фамилия, имя, отчество, адрес постоянного места жительства, а также сведения и документы, удостоверяющие личность.</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Если законодательством Российской Федерации предусматривается наличие ИНН у заявителя, также указывается ИНН.</w:t>
      </w:r>
    </w:p>
    <w:p w:rsidR="00846D30" w:rsidRDefault="00846D30" w:rsidP="00846D30">
      <w:pPr>
        <w:autoSpaceDE w:val="0"/>
        <w:autoSpaceDN w:val="0"/>
        <w:adjustRightInd w:val="0"/>
        <w:spacing w:after="0" w:line="240" w:lineRule="auto"/>
        <w:rPr>
          <w:rFonts w:ascii="Arial" w:hAnsi="Arial" w:cs="Arial"/>
          <w:sz w:val="24"/>
          <w:szCs w:val="24"/>
        </w:rPr>
      </w:pP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3</w:t>
      </w:r>
      <w:r>
        <w:rPr>
          <w:rFonts w:ascii="Arial" w:hAnsi="Arial" w:cs="Arial"/>
          <w:b/>
          <w:bCs/>
          <w:sz w:val="20"/>
          <w:szCs w:val="20"/>
        </w:rPr>
        <w:br/>
      </w:r>
      <w:r>
        <w:rPr>
          <w:rFonts w:ascii="Arial" w:hAnsi="Arial" w:cs="Arial"/>
          <w:sz w:val="20"/>
          <w:szCs w:val="20"/>
        </w:rPr>
        <w:t xml:space="preserve">к </w:t>
      </w:r>
      <w:r>
        <w:rPr>
          <w:rFonts w:ascii="Arial" w:hAnsi="Arial" w:cs="Arial"/>
          <w:color w:val="008000"/>
          <w:sz w:val="20"/>
          <w:szCs w:val="20"/>
          <w:u w:val="single"/>
        </w:rPr>
        <w:t>приказу ГТК России от 04.12.2003 № 1388</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20"/>
          <w:szCs w:val="20"/>
        </w:rPr>
        <w:t>Образец</w:t>
      </w:r>
    </w:p>
    <w:tbl>
      <w:tblPr>
        <w:tblW w:w="0" w:type="auto"/>
        <w:tblLayout w:type="fixed"/>
        <w:tblCellMar>
          <w:left w:w="0" w:type="dxa"/>
          <w:right w:w="0" w:type="dxa"/>
        </w:tblCellMar>
        <w:tblLook w:val="0000"/>
      </w:tblPr>
      <w:tblGrid>
        <w:gridCol w:w="480"/>
        <w:gridCol w:w="135"/>
        <w:gridCol w:w="855"/>
        <w:gridCol w:w="135"/>
        <w:gridCol w:w="570"/>
        <w:gridCol w:w="435"/>
        <w:gridCol w:w="135"/>
        <w:gridCol w:w="1140"/>
        <w:gridCol w:w="990"/>
        <w:gridCol w:w="570"/>
        <w:gridCol w:w="270"/>
        <w:gridCol w:w="1005"/>
        <w:gridCol w:w="420"/>
        <w:gridCol w:w="2055"/>
      </w:tblGrid>
      <w:tr w:rsidR="00846D30">
        <w:tblPrEx>
          <w:tblCellMar>
            <w:top w:w="0" w:type="dxa"/>
            <w:left w:w="0" w:type="dxa"/>
            <w:bottom w:w="0" w:type="dxa"/>
            <w:right w:w="0" w:type="dxa"/>
          </w:tblCellMar>
        </w:tblPrEx>
        <w:tc>
          <w:tcPr>
            <w:tcW w:w="2745" w:type="dxa"/>
            <w:gridSpan w:val="7"/>
            <w:tcBorders>
              <w:top w:val="nil"/>
              <w:left w:val="nil"/>
              <w:bottom w:val="nil"/>
              <w:right w:val="nil"/>
            </w:tcBorders>
          </w:tcPr>
          <w:p w:rsidR="00846D30" w:rsidRDefault="00846D30">
            <w:pPr>
              <w:autoSpaceDE w:val="0"/>
              <w:autoSpaceDN w:val="0"/>
              <w:adjustRightInd w:val="0"/>
              <w:spacing w:after="0" w:line="240" w:lineRule="auto"/>
              <w:jc w:val="right"/>
              <w:rPr>
                <w:rFonts w:ascii="Arial" w:hAnsi="Arial" w:cs="Arial"/>
                <w:sz w:val="24"/>
                <w:szCs w:val="24"/>
              </w:rPr>
            </w:pPr>
            <w:r>
              <w:rPr>
                <w:rFonts w:ascii="Arial" w:hAnsi="Arial" w:cs="Arial"/>
                <w:sz w:val="20"/>
                <w:szCs w:val="20"/>
              </w:rPr>
              <w:t>Начальнику</w:t>
            </w:r>
          </w:p>
        </w:tc>
        <w:tc>
          <w:tcPr>
            <w:tcW w:w="3975" w:type="dxa"/>
            <w:gridSpan w:val="5"/>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475" w:type="dxa"/>
            <w:gridSpan w:val="2"/>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2745" w:type="dxa"/>
            <w:gridSpan w:val="7"/>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3975" w:type="dxa"/>
            <w:gridSpan w:val="5"/>
            <w:tcBorders>
              <w:top w:val="single" w:sz="4" w:space="0" w:color="auto"/>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(указывается наименование таможни)</w:t>
            </w:r>
          </w:p>
        </w:tc>
        <w:tc>
          <w:tcPr>
            <w:tcW w:w="2475" w:type="dxa"/>
            <w:gridSpan w:val="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r>
      <w:tr w:rsidR="00846D30">
        <w:tblPrEx>
          <w:tblCellMar>
            <w:top w:w="0" w:type="dxa"/>
            <w:left w:w="0" w:type="dxa"/>
            <w:bottom w:w="0" w:type="dxa"/>
            <w:right w:w="0" w:type="dxa"/>
          </w:tblCellMar>
        </w:tblPrEx>
        <w:tc>
          <w:tcPr>
            <w:tcW w:w="2745" w:type="dxa"/>
            <w:gridSpan w:val="7"/>
            <w:tcBorders>
              <w:top w:val="nil"/>
              <w:left w:val="nil"/>
              <w:bottom w:val="nil"/>
              <w:right w:val="nil"/>
            </w:tcBorders>
          </w:tcPr>
          <w:p w:rsidR="00846D30" w:rsidRDefault="00846D30">
            <w:pPr>
              <w:autoSpaceDE w:val="0"/>
              <w:autoSpaceDN w:val="0"/>
              <w:adjustRightInd w:val="0"/>
              <w:spacing w:after="0" w:line="240" w:lineRule="auto"/>
              <w:jc w:val="right"/>
              <w:rPr>
                <w:rFonts w:ascii="Arial" w:hAnsi="Arial" w:cs="Arial"/>
                <w:sz w:val="24"/>
                <w:szCs w:val="24"/>
              </w:rPr>
            </w:pPr>
            <w:r>
              <w:rPr>
                <w:rFonts w:ascii="Arial" w:hAnsi="Arial" w:cs="Arial"/>
                <w:sz w:val="20"/>
                <w:szCs w:val="20"/>
              </w:rPr>
              <w:t>от</w:t>
            </w:r>
          </w:p>
        </w:tc>
        <w:tc>
          <w:tcPr>
            <w:tcW w:w="3975" w:type="dxa"/>
            <w:gridSpan w:val="5"/>
            <w:tcBorders>
              <w:top w:val="nil"/>
              <w:left w:val="nil"/>
              <w:bottom w:val="single" w:sz="4" w:space="0" w:color="auto"/>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2475" w:type="dxa"/>
            <w:gridSpan w:val="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r>
      <w:tr w:rsidR="00846D30">
        <w:tblPrEx>
          <w:tblCellMar>
            <w:top w:w="0" w:type="dxa"/>
            <w:left w:w="0" w:type="dxa"/>
            <w:bottom w:w="0" w:type="dxa"/>
            <w:right w:w="0" w:type="dxa"/>
          </w:tblCellMar>
        </w:tblPrEx>
        <w:tc>
          <w:tcPr>
            <w:tcW w:w="9195" w:type="dxa"/>
            <w:gridSpan w:val="14"/>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(полное и сокращенное наименование лица,</w:t>
            </w:r>
            <w:r>
              <w:rPr>
                <w:rFonts w:ascii="Arial" w:hAnsi="Arial" w:cs="Arial"/>
                <w:sz w:val="16"/>
                <w:szCs w:val="16"/>
              </w:rPr>
              <w:br/>
              <w:t>которому передаются временно ввезенные товары1)</w:t>
            </w:r>
          </w:p>
        </w:tc>
      </w:tr>
      <w:tr w:rsidR="00846D30">
        <w:tblPrEx>
          <w:tblCellMar>
            <w:top w:w="0" w:type="dxa"/>
            <w:left w:w="0" w:type="dxa"/>
            <w:bottom w:w="0" w:type="dxa"/>
            <w:right w:w="0" w:type="dxa"/>
          </w:tblCellMar>
        </w:tblPrEx>
        <w:tc>
          <w:tcPr>
            <w:tcW w:w="9195" w:type="dxa"/>
            <w:gridSpan w:val="14"/>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Заявление о принятии временно ввезенных товаров</w:t>
            </w:r>
          </w:p>
        </w:tc>
      </w:tr>
      <w:tr w:rsidR="00846D30">
        <w:tblPrEx>
          <w:tblCellMar>
            <w:top w:w="0" w:type="dxa"/>
            <w:left w:w="0" w:type="dxa"/>
            <w:bottom w:w="0" w:type="dxa"/>
            <w:right w:w="0" w:type="dxa"/>
          </w:tblCellMar>
        </w:tblPrEx>
        <w:tc>
          <w:tcPr>
            <w:tcW w:w="1470" w:type="dxa"/>
            <w:gridSpan w:val="3"/>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Настоящим</w:t>
            </w:r>
          </w:p>
        </w:tc>
        <w:tc>
          <w:tcPr>
            <w:tcW w:w="7725" w:type="dxa"/>
            <w:gridSpan w:val="11"/>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1470" w:type="dxa"/>
            <w:gridSpan w:val="3"/>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7725" w:type="dxa"/>
            <w:gridSpan w:val="11"/>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(полное и сокращенное наименование лица, которому передаются временно ввезенные товары)</w:t>
            </w:r>
          </w:p>
        </w:tc>
      </w:tr>
      <w:tr w:rsidR="00846D30">
        <w:tblPrEx>
          <w:tblCellMar>
            <w:top w:w="0" w:type="dxa"/>
            <w:left w:w="0" w:type="dxa"/>
            <w:bottom w:w="0" w:type="dxa"/>
            <w:right w:w="0" w:type="dxa"/>
          </w:tblCellMar>
        </w:tblPrEx>
        <w:tc>
          <w:tcPr>
            <w:tcW w:w="1605" w:type="dxa"/>
            <w:gridSpan w:val="4"/>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Принимаю от</w:t>
            </w:r>
          </w:p>
        </w:tc>
        <w:tc>
          <w:tcPr>
            <w:tcW w:w="7590" w:type="dxa"/>
            <w:gridSpan w:val="10"/>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1605" w:type="dxa"/>
            <w:gridSpan w:val="4"/>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7590" w:type="dxa"/>
            <w:gridSpan w:val="10"/>
            <w:tcBorders>
              <w:top w:val="single" w:sz="4" w:space="0" w:color="auto"/>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(полное и сокращенное наименование лица, получившего разрешение на временный ввоз)</w:t>
            </w:r>
          </w:p>
        </w:tc>
      </w:tr>
      <w:tr w:rsidR="00846D30">
        <w:tblPrEx>
          <w:tblCellMar>
            <w:top w:w="0" w:type="dxa"/>
            <w:left w:w="0" w:type="dxa"/>
            <w:bottom w:w="0" w:type="dxa"/>
            <w:right w:w="0" w:type="dxa"/>
          </w:tblCellMar>
        </w:tblPrEx>
        <w:tc>
          <w:tcPr>
            <w:tcW w:w="2610" w:type="dxa"/>
            <w:gridSpan w:val="6"/>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временно ввезенные по</w:t>
            </w:r>
          </w:p>
        </w:tc>
        <w:tc>
          <w:tcPr>
            <w:tcW w:w="4530" w:type="dxa"/>
            <w:gridSpan w:val="7"/>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055" w:type="dxa"/>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товары:</w:t>
            </w:r>
          </w:p>
        </w:tc>
      </w:tr>
      <w:tr w:rsidR="00846D30">
        <w:tblPrEx>
          <w:tblCellMar>
            <w:top w:w="0" w:type="dxa"/>
            <w:left w:w="0" w:type="dxa"/>
            <w:bottom w:w="0" w:type="dxa"/>
            <w:right w:w="0" w:type="dxa"/>
          </w:tblCellMar>
        </w:tblPrEx>
        <w:tc>
          <w:tcPr>
            <w:tcW w:w="2610" w:type="dxa"/>
            <w:gridSpan w:val="6"/>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4530" w:type="dxa"/>
            <w:gridSpan w:val="7"/>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(указывается номер таможенной декларации)</w:t>
            </w:r>
          </w:p>
        </w:tc>
        <w:tc>
          <w:tcPr>
            <w:tcW w:w="2055" w:type="dxa"/>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480" w:type="dxa"/>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 п/п</w:t>
            </w:r>
          </w:p>
        </w:tc>
        <w:tc>
          <w:tcPr>
            <w:tcW w:w="1695" w:type="dxa"/>
            <w:gridSpan w:val="4"/>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Наименование товара</w:t>
            </w:r>
          </w:p>
        </w:tc>
        <w:tc>
          <w:tcPr>
            <w:tcW w:w="171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Количество</w:t>
            </w:r>
          </w:p>
        </w:tc>
        <w:tc>
          <w:tcPr>
            <w:tcW w:w="183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Код по ТН ВЭД России</w:t>
            </w:r>
          </w:p>
        </w:tc>
        <w:tc>
          <w:tcPr>
            <w:tcW w:w="348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Индивидуальные признаки (мера, вес, серийный номер и т.п.)</w:t>
            </w:r>
          </w:p>
        </w:tc>
      </w:tr>
      <w:tr w:rsidR="00846D30">
        <w:tblPrEx>
          <w:tblCellMar>
            <w:top w:w="0" w:type="dxa"/>
            <w:left w:w="0" w:type="dxa"/>
            <w:bottom w:w="0" w:type="dxa"/>
            <w:right w:w="0" w:type="dxa"/>
          </w:tblCellMar>
        </w:tblPrEx>
        <w:tc>
          <w:tcPr>
            <w:tcW w:w="480" w:type="dxa"/>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1695" w:type="dxa"/>
            <w:gridSpan w:val="4"/>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171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183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3480" w:type="dxa"/>
            <w:gridSpan w:val="3"/>
            <w:tcBorders>
              <w:top w:val="single" w:sz="4" w:space="0" w:color="auto"/>
              <w:left w:val="single" w:sz="4" w:space="0" w:color="auto"/>
              <w:bottom w:val="single" w:sz="4" w:space="0" w:color="auto"/>
              <w:right w:val="single" w:sz="4" w:space="0" w:color="auto"/>
            </w:tcBorders>
          </w:tcPr>
          <w:p w:rsidR="00846D30" w:rsidRDefault="00846D30">
            <w:pPr>
              <w:autoSpaceDE w:val="0"/>
              <w:autoSpaceDN w:val="0"/>
              <w:adjustRightInd w:val="0"/>
              <w:spacing w:after="0" w:line="240" w:lineRule="auto"/>
              <w:jc w:val="center"/>
              <w:rPr>
                <w:rFonts w:ascii="Arial" w:hAnsi="Arial" w:cs="Arial"/>
                <w:sz w:val="24"/>
                <w:szCs w:val="24"/>
              </w:rPr>
            </w:pPr>
          </w:p>
        </w:tc>
      </w:tr>
      <w:tr w:rsidR="00846D30">
        <w:tblPrEx>
          <w:tblCellMar>
            <w:top w:w="0" w:type="dxa"/>
            <w:left w:w="0" w:type="dxa"/>
            <w:bottom w:w="0" w:type="dxa"/>
            <w:right w:w="0" w:type="dxa"/>
          </w:tblCellMar>
        </w:tblPrEx>
        <w:tc>
          <w:tcPr>
            <w:tcW w:w="615" w:type="dxa"/>
            <w:gridSpan w:val="2"/>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с</w:t>
            </w:r>
          </w:p>
        </w:tc>
        <w:tc>
          <w:tcPr>
            <w:tcW w:w="8580" w:type="dxa"/>
            <w:gridSpan w:val="12"/>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r>
      <w:tr w:rsidR="00846D30">
        <w:tblPrEx>
          <w:tblCellMar>
            <w:top w:w="0" w:type="dxa"/>
            <w:left w:w="0" w:type="dxa"/>
            <w:bottom w:w="0" w:type="dxa"/>
            <w:right w:w="0" w:type="dxa"/>
          </w:tblCellMar>
        </w:tblPrEx>
        <w:tc>
          <w:tcPr>
            <w:tcW w:w="615" w:type="dxa"/>
            <w:gridSpan w:val="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p>
        </w:tc>
        <w:tc>
          <w:tcPr>
            <w:tcW w:w="8580" w:type="dxa"/>
            <w:gridSpan w:val="12"/>
            <w:tcBorders>
              <w:top w:val="nil"/>
              <w:left w:val="nil"/>
              <w:bottom w:val="nil"/>
              <w:right w:val="nil"/>
            </w:tcBorders>
          </w:tcPr>
          <w:p w:rsidR="00846D30" w:rsidRDefault="00846D30">
            <w:pPr>
              <w:autoSpaceDE w:val="0"/>
              <w:autoSpaceDN w:val="0"/>
              <w:adjustRightInd w:val="0"/>
              <w:spacing w:after="0" w:line="240" w:lineRule="auto"/>
              <w:jc w:val="center"/>
              <w:rPr>
                <w:rFonts w:ascii="Arial" w:hAnsi="Arial" w:cs="Arial"/>
                <w:sz w:val="24"/>
                <w:szCs w:val="24"/>
              </w:rPr>
            </w:pPr>
            <w:r>
              <w:rPr>
                <w:rFonts w:ascii="Arial" w:hAnsi="Arial" w:cs="Arial"/>
                <w:sz w:val="16"/>
                <w:szCs w:val="16"/>
              </w:rPr>
              <w:t>(указывается предполагаемая дата передачи временно ввезенных товаров)</w:t>
            </w:r>
          </w:p>
        </w:tc>
      </w:tr>
      <w:tr w:rsidR="00846D30">
        <w:tblPrEx>
          <w:tblCellMar>
            <w:top w:w="0" w:type="dxa"/>
            <w:left w:w="0" w:type="dxa"/>
            <w:bottom w:w="0" w:type="dxa"/>
            <w:right w:w="0" w:type="dxa"/>
          </w:tblCellMar>
        </w:tblPrEx>
        <w:tc>
          <w:tcPr>
            <w:tcW w:w="5445" w:type="dxa"/>
            <w:gridSpan w:val="10"/>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М.П.</w:t>
            </w:r>
          </w:p>
        </w:tc>
        <w:tc>
          <w:tcPr>
            <w:tcW w:w="3750" w:type="dxa"/>
            <w:gridSpan w:val="4"/>
            <w:tcBorders>
              <w:top w:val="nil"/>
              <w:left w:val="nil"/>
              <w:bottom w:val="nil"/>
              <w:right w:val="nil"/>
            </w:tcBorders>
          </w:tcPr>
          <w:p w:rsidR="00846D30" w:rsidRDefault="00846D30">
            <w:pPr>
              <w:autoSpaceDE w:val="0"/>
              <w:autoSpaceDN w:val="0"/>
              <w:adjustRightInd w:val="0"/>
              <w:spacing w:after="0" w:line="240" w:lineRule="auto"/>
              <w:jc w:val="right"/>
              <w:rPr>
                <w:rFonts w:ascii="Arial" w:hAnsi="Arial" w:cs="Arial"/>
                <w:sz w:val="24"/>
                <w:szCs w:val="24"/>
              </w:rPr>
            </w:pPr>
            <w:r>
              <w:rPr>
                <w:rFonts w:ascii="Arial" w:hAnsi="Arial" w:cs="Arial"/>
                <w:sz w:val="20"/>
                <w:szCs w:val="20"/>
              </w:rPr>
              <w:t>Подпись лица, которому передаются временно ввезенные товары</w:t>
            </w:r>
          </w:p>
        </w:tc>
      </w:tr>
      <w:tr w:rsidR="00846D30">
        <w:tblPrEx>
          <w:tblCellMar>
            <w:top w:w="0" w:type="dxa"/>
            <w:left w:w="0" w:type="dxa"/>
            <w:bottom w:w="0" w:type="dxa"/>
            <w:right w:w="0" w:type="dxa"/>
          </w:tblCellMar>
        </w:tblPrEx>
        <w:tc>
          <w:tcPr>
            <w:tcW w:w="4875" w:type="dxa"/>
            <w:gridSpan w:val="9"/>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“__” __________________ 200 г.</w:t>
            </w:r>
          </w:p>
        </w:tc>
        <w:tc>
          <w:tcPr>
            <w:tcW w:w="2265" w:type="dxa"/>
            <w:gridSpan w:val="4"/>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055" w:type="dxa"/>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(руководитель)</w:t>
            </w:r>
          </w:p>
        </w:tc>
      </w:tr>
      <w:tr w:rsidR="00846D30">
        <w:tblPrEx>
          <w:tblCellMar>
            <w:top w:w="0" w:type="dxa"/>
            <w:left w:w="0" w:type="dxa"/>
            <w:bottom w:w="0" w:type="dxa"/>
            <w:right w:w="0" w:type="dxa"/>
          </w:tblCellMar>
        </w:tblPrEx>
        <w:tc>
          <w:tcPr>
            <w:tcW w:w="4875" w:type="dxa"/>
            <w:gridSpan w:val="9"/>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265" w:type="dxa"/>
            <w:gridSpan w:val="4"/>
            <w:tcBorders>
              <w:top w:val="nil"/>
              <w:left w:val="nil"/>
              <w:bottom w:val="single" w:sz="4" w:space="0" w:color="auto"/>
              <w:right w:val="nil"/>
            </w:tcBorders>
          </w:tcPr>
          <w:p w:rsidR="00846D30" w:rsidRDefault="00846D30">
            <w:pPr>
              <w:autoSpaceDE w:val="0"/>
              <w:autoSpaceDN w:val="0"/>
              <w:adjustRightInd w:val="0"/>
              <w:spacing w:after="0" w:line="240" w:lineRule="auto"/>
              <w:rPr>
                <w:rFonts w:ascii="Arial" w:hAnsi="Arial" w:cs="Arial"/>
                <w:sz w:val="24"/>
                <w:szCs w:val="24"/>
              </w:rPr>
            </w:pPr>
          </w:p>
        </w:tc>
        <w:tc>
          <w:tcPr>
            <w:tcW w:w="2055" w:type="dxa"/>
            <w:tcBorders>
              <w:top w:val="nil"/>
              <w:left w:val="nil"/>
              <w:bottom w:val="nil"/>
              <w:right w:val="nil"/>
            </w:tcBorders>
          </w:tcPr>
          <w:p w:rsidR="00846D30" w:rsidRDefault="00846D30">
            <w:pPr>
              <w:autoSpaceDE w:val="0"/>
              <w:autoSpaceDN w:val="0"/>
              <w:adjustRightInd w:val="0"/>
              <w:spacing w:after="0" w:line="240" w:lineRule="auto"/>
              <w:rPr>
                <w:rFonts w:ascii="Arial" w:hAnsi="Arial" w:cs="Arial"/>
                <w:sz w:val="24"/>
                <w:szCs w:val="24"/>
              </w:rPr>
            </w:pPr>
            <w:r>
              <w:rPr>
                <w:rFonts w:ascii="Arial" w:hAnsi="Arial" w:cs="Arial"/>
                <w:sz w:val="20"/>
                <w:szCs w:val="20"/>
              </w:rPr>
              <w:t>(гл. бухгалтер)</w:t>
            </w:r>
          </w:p>
        </w:tc>
      </w:tr>
    </w:tbl>
    <w:p w:rsidR="00846D30" w:rsidRDefault="00846D30" w:rsidP="00846D30">
      <w:pPr>
        <w:autoSpaceDE w:val="0"/>
        <w:autoSpaceDN w:val="0"/>
        <w:adjustRightInd w:val="0"/>
        <w:spacing w:after="0" w:line="240" w:lineRule="auto"/>
        <w:rPr>
          <w:rFonts w:ascii="Arial" w:hAnsi="Arial" w:cs="Arial"/>
          <w:sz w:val="24"/>
          <w:szCs w:val="24"/>
        </w:rPr>
      </w:pP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lastRenderedPageBreak/>
        <w:t>1 Указывается:</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для юридических лиц - полное наименование, содержащее указание на его организационно-правовую форму и местонахождение (юридический и фактический адрес, номер телефона, телекса, факса);</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для физических лиц - фамилия, имя, отчество, адрес постоянного места жительства, а также сведения и документы, удостоверяющие личность.</w:t>
      </w:r>
    </w:p>
    <w:p w:rsidR="00846D30" w:rsidRDefault="00846D30" w:rsidP="00846D30">
      <w:pPr>
        <w:autoSpaceDE w:val="0"/>
        <w:autoSpaceDN w:val="0"/>
        <w:adjustRightInd w:val="0"/>
        <w:spacing w:after="0" w:line="240" w:lineRule="auto"/>
        <w:rPr>
          <w:rFonts w:ascii="Arial" w:hAnsi="Arial" w:cs="Arial"/>
          <w:sz w:val="24"/>
          <w:szCs w:val="24"/>
        </w:rPr>
      </w:pPr>
      <w:r>
        <w:rPr>
          <w:rFonts w:ascii="Arial" w:hAnsi="Arial" w:cs="Arial"/>
          <w:sz w:val="16"/>
          <w:szCs w:val="16"/>
        </w:rPr>
        <w:t>Если законодательством Российской Федерации предусматривается наличие ИНН у заявителя, также указывается ИНН.</w:t>
      </w:r>
    </w:p>
    <w:p w:rsidR="00846D30" w:rsidRDefault="00846D30" w:rsidP="00846D30">
      <w:pPr>
        <w:autoSpaceDE w:val="0"/>
        <w:autoSpaceDN w:val="0"/>
        <w:adjustRightInd w:val="0"/>
        <w:spacing w:after="0" w:line="240" w:lineRule="auto"/>
        <w:rPr>
          <w:rFonts w:ascii="Arial" w:hAnsi="Arial" w:cs="Arial"/>
          <w:sz w:val="24"/>
          <w:szCs w:val="24"/>
        </w:rPr>
      </w:pPr>
    </w:p>
    <w:p w:rsidR="00D4357D" w:rsidRDefault="00D4357D"/>
    <w:sectPr w:rsidR="00D4357D" w:rsidSect="00B453E1">
      <w:pgSz w:w="11906"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6D30"/>
    <w:rsid w:val="005A3607"/>
    <w:rsid w:val="00846D30"/>
    <w:rsid w:val="00D43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2362</Words>
  <Characters>13465</Characters>
  <Application>Microsoft Office Word</Application>
  <DocSecurity>0</DocSecurity>
  <Lines>112</Lines>
  <Paragraphs>31</Paragraphs>
  <ScaleCrop>false</ScaleCrop>
  <Company>Гелиос Логистик</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cp:revision>
  <dcterms:created xsi:type="dcterms:W3CDTF">2011-07-19T13:21:00Z</dcterms:created>
  <dcterms:modified xsi:type="dcterms:W3CDTF">2011-07-19T13:22:00Z</dcterms:modified>
</cp:coreProperties>
</file>